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AE7D38" w:rsidRDefault="008E6AC0" w:rsidP="00C266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9D3BB0"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AE7D38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AE7D38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AE7D38" w:rsidRDefault="008E6AC0" w:rsidP="00AE7D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E7D38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CE7711" w:rsidRPr="00AE7D38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22037" w:rsidRDefault="008E6AC0" w:rsidP="00C266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C266E0" w:rsidRPr="00C266E0" w:rsidRDefault="00C266E0" w:rsidP="00210FA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Болчары от 29 декабря 2022 года № 326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годов»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E3A" w:rsidRPr="00332E3A" w:rsidRDefault="00332E3A" w:rsidP="00332E3A">
      <w:pPr>
        <w:pStyle w:val="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  </w:t>
      </w:r>
      <w:proofErr w:type="gramStart"/>
      <w:r w:rsidRPr="00332E3A">
        <w:rPr>
          <w:rFonts w:eastAsiaTheme="minorEastAsia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 октября 2003 № 131 – ФЗ «Об общих принципах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образовании сельское поселение</w:t>
      </w:r>
      <w:bookmarkStart w:id="0" w:name="_GoBack"/>
      <w:bookmarkEnd w:id="0"/>
      <w:r w:rsidRPr="00332E3A">
        <w:rPr>
          <w:rFonts w:eastAsiaTheme="minorEastAsia"/>
          <w:color w:val="000000"/>
          <w:sz w:val="28"/>
          <w:szCs w:val="28"/>
        </w:rPr>
        <w:t xml:space="preserve"> Болчары» (с изменениями и дополнениями), Совет депутатов сельского поселения</w:t>
      </w:r>
      <w:proofErr w:type="gramEnd"/>
      <w:r w:rsidRPr="00332E3A">
        <w:rPr>
          <w:rFonts w:eastAsiaTheme="minorEastAsia"/>
          <w:color w:val="000000"/>
          <w:sz w:val="28"/>
          <w:szCs w:val="28"/>
        </w:rPr>
        <w:t xml:space="preserve">  Болчары решил:</w:t>
      </w:r>
    </w:p>
    <w:p w:rsidR="00332E3A" w:rsidRDefault="00210FA6" w:rsidP="00332E3A">
      <w:pPr>
        <w:pStyle w:val="3"/>
        <w:numPr>
          <w:ilvl w:val="0"/>
          <w:numId w:val="44"/>
        </w:numPr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Внести в решение Совета депутатов сельского поселения Болчары</w:t>
      </w:r>
    </w:p>
    <w:p w:rsidR="00210FA6" w:rsidRPr="00332E3A" w:rsidRDefault="00210FA6" w:rsidP="00332E3A">
      <w:pPr>
        <w:pStyle w:val="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 w:rsidRPr="00332E3A">
        <w:rPr>
          <w:sz w:val="28"/>
          <w:szCs w:val="28"/>
        </w:rPr>
        <w:t>от 29 декабря 2022 года № 326 «О бюджете муниципального образования сельское поселение Болчары на 2023 год и на плановый период 2024 и 2025 годов» следующие изменения и дополнения:</w:t>
      </w:r>
    </w:p>
    <w:p w:rsidR="00210FA6" w:rsidRPr="00576163" w:rsidRDefault="00210FA6" w:rsidP="00AE7D38">
      <w:pPr>
        <w:pStyle w:val="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Пункт 1.1. изложить в новой редакции: Прогнозируемый общий</w:t>
      </w:r>
      <w:r w:rsidR="00576163">
        <w:rPr>
          <w:sz w:val="28"/>
          <w:szCs w:val="28"/>
        </w:rPr>
        <w:t xml:space="preserve"> </w:t>
      </w:r>
      <w:r w:rsidRPr="00576163">
        <w:rPr>
          <w:sz w:val="28"/>
          <w:szCs w:val="28"/>
        </w:rPr>
        <w:t>объем доходов бюджета поселения (Приложения 1,2):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</w:t>
      </w:r>
      <w:r w:rsidR="008214A7">
        <w:rPr>
          <w:rFonts w:ascii="Times New Roman" w:hAnsi="Times New Roman" w:cs="Times New Roman"/>
          <w:sz w:val="28"/>
          <w:szCs w:val="28"/>
        </w:rPr>
        <w:t>88 </w:t>
      </w:r>
      <w:r w:rsidR="003C748A">
        <w:rPr>
          <w:rFonts w:ascii="Times New Roman" w:hAnsi="Times New Roman" w:cs="Times New Roman"/>
          <w:sz w:val="28"/>
          <w:szCs w:val="28"/>
        </w:rPr>
        <w:t>439</w:t>
      </w:r>
      <w:r w:rsidR="008214A7">
        <w:rPr>
          <w:rFonts w:ascii="Times New Roman" w:hAnsi="Times New Roman" w:cs="Times New Roman"/>
          <w:sz w:val="28"/>
          <w:szCs w:val="28"/>
        </w:rPr>
        <w:t> 6</w:t>
      </w:r>
      <w:r w:rsidR="003C748A">
        <w:rPr>
          <w:rFonts w:ascii="Times New Roman" w:hAnsi="Times New Roman" w:cs="Times New Roman"/>
          <w:sz w:val="28"/>
          <w:szCs w:val="28"/>
        </w:rPr>
        <w:t>22,3</w:t>
      </w:r>
      <w:r w:rsidR="008214A7">
        <w:rPr>
          <w:rFonts w:ascii="Times New Roman" w:hAnsi="Times New Roman" w:cs="Times New Roman"/>
          <w:sz w:val="28"/>
          <w:szCs w:val="28"/>
        </w:rPr>
        <w:t>4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рубл</w:t>
      </w:r>
      <w:r w:rsidR="000F73C0">
        <w:rPr>
          <w:rFonts w:ascii="Times New Roman" w:hAnsi="Times New Roman" w:cs="Times New Roman"/>
          <w:sz w:val="28"/>
          <w:szCs w:val="28"/>
        </w:rPr>
        <w:t>ей</w:t>
      </w:r>
      <w:r w:rsidRPr="00210FA6">
        <w:rPr>
          <w:rFonts w:ascii="Times New Roman" w:hAnsi="Times New Roman" w:cs="Times New Roman"/>
          <w:sz w:val="28"/>
          <w:szCs w:val="28"/>
        </w:rPr>
        <w:t>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б) на 2024 год в сумме 43 377 876,58 рублей;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в) на 2025 год в сумме 44 633 176,58 рублей.</w:t>
      </w:r>
    </w:p>
    <w:p w:rsidR="00210FA6" w:rsidRPr="00210FA6" w:rsidRDefault="00210FA6" w:rsidP="00AE7D38">
      <w:pPr>
        <w:pStyle w:val="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1.2. Пункт 1.2. изложить в новой редакции: Общий объем расходов</w:t>
      </w:r>
      <w:r w:rsidR="00576163">
        <w:rPr>
          <w:sz w:val="28"/>
          <w:szCs w:val="28"/>
        </w:rPr>
        <w:t xml:space="preserve"> </w:t>
      </w:r>
      <w:r w:rsidRPr="00210FA6">
        <w:rPr>
          <w:sz w:val="28"/>
          <w:szCs w:val="28"/>
        </w:rPr>
        <w:t>бюджета поселения: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</w:t>
      </w:r>
      <w:r w:rsidR="003C748A">
        <w:rPr>
          <w:rFonts w:ascii="Times New Roman" w:hAnsi="Times New Roman" w:cs="Times New Roman"/>
          <w:sz w:val="28"/>
          <w:szCs w:val="28"/>
        </w:rPr>
        <w:t>94 068 537,57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б) на 2024 год в сумме 43 377 876,58 рублей;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в) на 2025 год в сумме 44 633 176,58 рублей.</w:t>
      </w:r>
    </w:p>
    <w:p w:rsidR="00210FA6" w:rsidRPr="00576163" w:rsidRDefault="00210FA6" w:rsidP="00AE7D38">
      <w:pPr>
        <w:pStyle w:val="a9"/>
        <w:numPr>
          <w:ilvl w:val="1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Пункт 1.5. изложить в новой редакции: Объем Дорожного фонда</w:t>
      </w:r>
      <w:r w:rsidR="00576163">
        <w:rPr>
          <w:rFonts w:ascii="Times New Roman" w:hAnsi="Times New Roman" w:cs="Times New Roman"/>
          <w:sz w:val="28"/>
          <w:szCs w:val="28"/>
        </w:rPr>
        <w:t xml:space="preserve"> </w:t>
      </w:r>
      <w:r w:rsidRPr="005761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сельское поселение Болчары: </w:t>
      </w:r>
    </w:p>
    <w:p w:rsidR="00210FA6" w:rsidRPr="00210FA6" w:rsidRDefault="00210FA6" w:rsidP="00AE7D38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</w:t>
      </w:r>
      <w:r w:rsidR="005077EF">
        <w:rPr>
          <w:rFonts w:ascii="Times New Roman" w:hAnsi="Times New Roman" w:cs="Times New Roman"/>
          <w:sz w:val="28"/>
          <w:szCs w:val="28"/>
        </w:rPr>
        <w:t>9 483 571</w:t>
      </w:r>
      <w:r w:rsidRPr="00210FA6">
        <w:rPr>
          <w:rFonts w:ascii="Times New Roman" w:hAnsi="Times New Roman" w:cs="Times New Roman"/>
          <w:sz w:val="28"/>
          <w:szCs w:val="28"/>
        </w:rPr>
        <w:t xml:space="preserve">,99 рубль; </w:t>
      </w:r>
    </w:p>
    <w:p w:rsidR="00210FA6" w:rsidRPr="00210FA6" w:rsidRDefault="00210FA6" w:rsidP="00AE7D38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б) на 2024 год в сумме 7 073 100,00 рублей; </w:t>
      </w:r>
    </w:p>
    <w:p w:rsidR="00210FA6" w:rsidRPr="00576163" w:rsidRDefault="00210FA6" w:rsidP="00AE7D38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76163">
        <w:rPr>
          <w:rFonts w:ascii="Times New Roman" w:hAnsi="Times New Roman" w:cs="Times New Roman"/>
          <w:sz w:val="28"/>
          <w:szCs w:val="28"/>
        </w:rPr>
        <w:t>в) на 2025 год в сумме 7 515 600,00 рублей.</w:t>
      </w:r>
    </w:p>
    <w:p w:rsidR="00210FA6" w:rsidRPr="00576163" w:rsidRDefault="00210FA6" w:rsidP="00AE7D38">
      <w:pPr>
        <w:pStyle w:val="a9"/>
        <w:numPr>
          <w:ilvl w:val="1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163">
        <w:rPr>
          <w:rFonts w:ascii="Times New Roman" w:hAnsi="Times New Roman" w:cs="Times New Roman"/>
          <w:sz w:val="28"/>
          <w:szCs w:val="28"/>
        </w:rPr>
        <w:t xml:space="preserve">Пункт 9.  изложить в новой редакции: Утвердить общий объем </w:t>
      </w:r>
      <w:r w:rsidR="00576163" w:rsidRPr="00576163">
        <w:rPr>
          <w:rFonts w:ascii="Times New Roman" w:hAnsi="Times New Roman" w:cs="Times New Roman"/>
          <w:sz w:val="28"/>
          <w:szCs w:val="28"/>
        </w:rPr>
        <w:t xml:space="preserve">  </w:t>
      </w:r>
      <w:r w:rsidRPr="00576163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:rsidR="00210FA6" w:rsidRPr="00210FA6" w:rsidRDefault="00210FA6" w:rsidP="00AE7D38">
      <w:pPr>
        <w:pStyle w:val="ae"/>
        <w:tabs>
          <w:tab w:val="left" w:pos="1134"/>
        </w:tabs>
        <w:spacing w:line="240" w:lineRule="auto"/>
        <w:ind w:firstLine="851"/>
        <w:rPr>
          <w:szCs w:val="28"/>
        </w:rPr>
      </w:pPr>
      <w:r w:rsidRPr="00210FA6">
        <w:rPr>
          <w:szCs w:val="28"/>
        </w:rPr>
        <w:t xml:space="preserve">а) на 2023 год в сумме </w:t>
      </w:r>
      <w:r w:rsidR="000F73C0">
        <w:rPr>
          <w:szCs w:val="28"/>
        </w:rPr>
        <w:t>61 </w:t>
      </w:r>
      <w:r w:rsidR="008214A7">
        <w:rPr>
          <w:szCs w:val="28"/>
        </w:rPr>
        <w:t>429</w:t>
      </w:r>
      <w:r w:rsidR="000F73C0">
        <w:rPr>
          <w:szCs w:val="28"/>
        </w:rPr>
        <w:t xml:space="preserve"> </w:t>
      </w:r>
      <w:r w:rsidR="008214A7">
        <w:rPr>
          <w:szCs w:val="28"/>
        </w:rPr>
        <w:t>507</w:t>
      </w:r>
      <w:r w:rsidR="000F73C0">
        <w:rPr>
          <w:szCs w:val="28"/>
        </w:rPr>
        <w:t>,</w:t>
      </w:r>
      <w:r w:rsidR="008214A7">
        <w:rPr>
          <w:szCs w:val="28"/>
        </w:rPr>
        <w:t>34</w:t>
      </w:r>
      <w:r w:rsidRPr="00210FA6">
        <w:rPr>
          <w:szCs w:val="28"/>
        </w:rPr>
        <w:t xml:space="preserve"> рублей;</w:t>
      </w:r>
    </w:p>
    <w:p w:rsidR="00210FA6" w:rsidRPr="00210FA6" w:rsidRDefault="00210FA6" w:rsidP="00AE7D38">
      <w:pPr>
        <w:pStyle w:val="ae"/>
        <w:tabs>
          <w:tab w:val="left" w:pos="1134"/>
        </w:tabs>
        <w:spacing w:line="240" w:lineRule="auto"/>
        <w:ind w:firstLine="851"/>
        <w:rPr>
          <w:szCs w:val="28"/>
        </w:rPr>
      </w:pPr>
      <w:r w:rsidRPr="00210FA6">
        <w:rPr>
          <w:szCs w:val="28"/>
        </w:rPr>
        <w:t>б) на 2024 год в сумме 22 219 976,58 рублей;</w:t>
      </w:r>
    </w:p>
    <w:p w:rsidR="00210FA6" w:rsidRPr="00210FA6" w:rsidRDefault="00210FA6" w:rsidP="00AE7D38">
      <w:pPr>
        <w:pStyle w:val="ae"/>
        <w:spacing w:line="240" w:lineRule="auto"/>
        <w:ind w:firstLine="851"/>
        <w:rPr>
          <w:szCs w:val="28"/>
        </w:rPr>
      </w:pPr>
      <w:r w:rsidRPr="00210FA6">
        <w:rPr>
          <w:szCs w:val="28"/>
        </w:rPr>
        <w:lastRenderedPageBreak/>
        <w:t>в) на 2025 год в сумме 23 032 776,58 рублей.</w:t>
      </w:r>
    </w:p>
    <w:p w:rsidR="00210FA6" w:rsidRPr="00210FA6" w:rsidRDefault="00210FA6" w:rsidP="00AE7D38">
      <w:pPr>
        <w:pStyle w:val="a9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1.5. Приложение 3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210FA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10FA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2023 год» изложить в новой редакции (приложение 3).  </w:t>
      </w:r>
    </w:p>
    <w:p w:rsidR="00210FA6" w:rsidRPr="00210FA6" w:rsidRDefault="00210FA6" w:rsidP="00AE7D38">
      <w:pPr>
        <w:pStyle w:val="a9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1.6.</w:t>
      </w:r>
      <w:r w:rsidR="006C4228">
        <w:rPr>
          <w:rFonts w:ascii="Times New Roman" w:hAnsi="Times New Roman" w:cs="Times New Roman"/>
          <w:sz w:val="28"/>
          <w:szCs w:val="28"/>
        </w:rPr>
        <w:t xml:space="preserve"> </w:t>
      </w:r>
      <w:r w:rsidRPr="00210FA6">
        <w:rPr>
          <w:rFonts w:ascii="Times New Roman" w:hAnsi="Times New Roman" w:cs="Times New Roman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поселения и </w:t>
      </w:r>
      <w:proofErr w:type="spellStart"/>
      <w:r w:rsidRPr="00210FA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10FA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4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210FA6" w:rsidRPr="00210FA6" w:rsidRDefault="00210FA6" w:rsidP="00AE7D3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7</w:t>
      </w:r>
      <w:r w:rsidRPr="00210FA6"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5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210FA6" w:rsidRPr="00210FA6" w:rsidRDefault="00210FA6" w:rsidP="00AE7D38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8</w:t>
      </w:r>
      <w:r w:rsidRPr="00210FA6">
        <w:rPr>
          <w:rFonts w:ascii="Times New Roman" w:hAnsi="Times New Roman" w:cs="Times New Roman"/>
          <w:sz w:val="28"/>
          <w:szCs w:val="28"/>
        </w:rPr>
        <w:t>.</w:t>
      </w:r>
      <w:r w:rsidR="00AE7D38">
        <w:rPr>
          <w:rFonts w:ascii="Times New Roman" w:hAnsi="Times New Roman" w:cs="Times New Roman"/>
          <w:sz w:val="28"/>
          <w:szCs w:val="28"/>
        </w:rPr>
        <w:tab/>
      </w:r>
      <w:r w:rsidRPr="00210FA6">
        <w:rPr>
          <w:rFonts w:ascii="Times New Roman" w:hAnsi="Times New Roman" w:cs="Times New Roman"/>
          <w:sz w:val="28"/>
          <w:szCs w:val="28"/>
        </w:rPr>
        <w:t xml:space="preserve">Приложение 9 «Ведомственная структура расходов бюджета муниципального образования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6</w:t>
      </w:r>
      <w:r w:rsidRPr="00210FA6">
        <w:rPr>
          <w:rFonts w:ascii="Times New Roman" w:hAnsi="Times New Roman" w:cs="Times New Roman"/>
          <w:sz w:val="28"/>
          <w:szCs w:val="28"/>
        </w:rPr>
        <w:t>).</w:t>
      </w:r>
    </w:p>
    <w:p w:rsidR="00210FA6" w:rsidRPr="00210FA6" w:rsidRDefault="00210FA6" w:rsidP="00AE7D3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9</w:t>
      </w:r>
      <w:r w:rsidRPr="00210FA6">
        <w:rPr>
          <w:rFonts w:ascii="Times New Roman" w:hAnsi="Times New Roman" w:cs="Times New Roman"/>
          <w:sz w:val="28"/>
          <w:szCs w:val="28"/>
        </w:rPr>
        <w:t xml:space="preserve">. Приложение 11 «Источники внутреннего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поселения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Болчары на 2023 год» год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7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210FA6" w:rsidRPr="00210FA6" w:rsidRDefault="00210FA6" w:rsidP="00AE7D38">
      <w:pPr>
        <w:pStyle w:val="3"/>
        <w:tabs>
          <w:tab w:val="left" w:pos="0"/>
          <w:tab w:val="left" w:pos="567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851"/>
        <w:jc w:val="both"/>
        <w:rPr>
          <w:sz w:val="28"/>
          <w:szCs w:val="28"/>
        </w:rPr>
      </w:pPr>
      <w:r w:rsidRPr="00210FA6"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210FA6" w:rsidRPr="00210FA6" w:rsidRDefault="00AE7D38" w:rsidP="00AE7D38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210FA6" w:rsidRPr="00210FA6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обнародования.</w:t>
      </w:r>
    </w:p>
    <w:p w:rsidR="00210FA6" w:rsidRPr="00210FA6" w:rsidRDefault="00AE7D38" w:rsidP="00AE7D3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0FA6" w:rsidRPr="00210FA6">
        <w:rPr>
          <w:rFonts w:ascii="Times New Roman" w:hAnsi="Times New Roman" w:cs="Times New Roman"/>
          <w:sz w:val="28"/>
          <w:szCs w:val="28"/>
        </w:rPr>
        <w:t>Контроль выполнения настоящего решения оставляю за собой.</w:t>
      </w: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D38" w:rsidRDefault="00AE7D38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10FA6" w:rsidRPr="00210FA6" w:rsidRDefault="00AE7D38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:rsid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E7D38" w:rsidRPr="00210FA6" w:rsidRDefault="00AE7D38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Глава  сельского поселения Болчары                                  </w:t>
      </w:r>
      <w:r w:rsidR="0057616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0FA6">
        <w:rPr>
          <w:rFonts w:ascii="Times New Roman" w:hAnsi="Times New Roman" w:cs="Times New Roman"/>
          <w:sz w:val="28"/>
          <w:szCs w:val="28"/>
        </w:rPr>
        <w:t xml:space="preserve"> </w:t>
      </w:r>
      <w:r w:rsidR="00AE7D38">
        <w:rPr>
          <w:rFonts w:ascii="Times New Roman" w:hAnsi="Times New Roman" w:cs="Times New Roman"/>
          <w:sz w:val="28"/>
          <w:szCs w:val="28"/>
        </w:rPr>
        <w:t xml:space="preserve">  </w:t>
      </w:r>
      <w:r w:rsidRPr="00210FA6">
        <w:rPr>
          <w:rFonts w:ascii="Times New Roman" w:hAnsi="Times New Roman" w:cs="Times New Roman"/>
          <w:sz w:val="28"/>
          <w:szCs w:val="28"/>
        </w:rPr>
        <w:t xml:space="preserve"> С.</w:t>
      </w:r>
      <w:r w:rsidR="00AE7D38">
        <w:rPr>
          <w:rFonts w:ascii="Times New Roman" w:hAnsi="Times New Roman" w:cs="Times New Roman"/>
          <w:sz w:val="28"/>
          <w:szCs w:val="28"/>
        </w:rPr>
        <w:t xml:space="preserve"> </w:t>
      </w:r>
      <w:r w:rsidRPr="00210FA6">
        <w:rPr>
          <w:rFonts w:ascii="Times New Roman" w:hAnsi="Times New Roman" w:cs="Times New Roman"/>
          <w:sz w:val="28"/>
          <w:szCs w:val="28"/>
        </w:rPr>
        <w:t>Ю. Мокроусов</w:t>
      </w:r>
    </w:p>
    <w:p w:rsidR="00210FA6" w:rsidRPr="00210FA6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210FA6" w:rsidRPr="00210FA6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E7D38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210FA6"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210FA6" w:rsidRPr="00210FA6" w:rsidRDefault="008214A7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22 </w:t>
      </w:r>
      <w:r w:rsidR="007204F6">
        <w:rPr>
          <w:rFonts w:ascii="Times New Roman" w:hAnsi="Times New Roman" w:cs="Times New Roman"/>
          <w:spacing w:val="-8"/>
          <w:sz w:val="28"/>
          <w:szCs w:val="28"/>
        </w:rPr>
        <w:t xml:space="preserve">декабря </w:t>
      </w:r>
      <w:r w:rsidR="00210FA6" w:rsidRPr="00210FA6">
        <w:rPr>
          <w:rFonts w:ascii="Times New Roman" w:hAnsi="Times New Roman" w:cs="Times New Roman"/>
          <w:spacing w:val="-8"/>
          <w:sz w:val="28"/>
          <w:szCs w:val="28"/>
        </w:rPr>
        <w:t>2023</w:t>
      </w:r>
      <w:r w:rsidR="00AE7D3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10FA6" w:rsidRPr="00210FA6">
        <w:rPr>
          <w:rFonts w:ascii="Times New Roman" w:hAnsi="Times New Roman" w:cs="Times New Roman"/>
          <w:spacing w:val="-8"/>
          <w:sz w:val="28"/>
          <w:szCs w:val="28"/>
        </w:rPr>
        <w:t>год</w:t>
      </w:r>
    </w:p>
    <w:p w:rsidR="006D0662" w:rsidRPr="00210FA6" w:rsidRDefault="00210FA6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332E3A">
        <w:rPr>
          <w:rFonts w:ascii="Times New Roman" w:hAnsi="Times New Roman" w:cs="Times New Roman"/>
          <w:spacing w:val="-8"/>
          <w:sz w:val="28"/>
          <w:szCs w:val="28"/>
        </w:rPr>
        <w:t>38</w:t>
      </w:r>
    </w:p>
    <w:sectPr w:rsidR="006D0662" w:rsidRPr="00210FA6" w:rsidSect="0021353F">
      <w:pgSz w:w="11906" w:h="16838"/>
      <w:pgMar w:top="1276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DC5" w:rsidRDefault="00502DC5" w:rsidP="007B058C">
      <w:pPr>
        <w:spacing w:after="0" w:line="240" w:lineRule="auto"/>
      </w:pPr>
      <w:r>
        <w:separator/>
      </w:r>
    </w:p>
  </w:endnote>
  <w:endnote w:type="continuationSeparator" w:id="0">
    <w:p w:rsidR="00502DC5" w:rsidRDefault="00502DC5" w:rsidP="007B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DC5" w:rsidRDefault="00502DC5" w:rsidP="007B058C">
      <w:pPr>
        <w:spacing w:after="0" w:line="240" w:lineRule="auto"/>
      </w:pPr>
      <w:r>
        <w:separator/>
      </w:r>
    </w:p>
  </w:footnote>
  <w:footnote w:type="continuationSeparator" w:id="0">
    <w:p w:rsidR="00502DC5" w:rsidRDefault="00502DC5" w:rsidP="007B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E76DC6"/>
    <w:multiLevelType w:val="hybridMultilevel"/>
    <w:tmpl w:val="44DAF5C8"/>
    <w:lvl w:ilvl="0" w:tplc="5C967E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0CD33439"/>
    <w:multiLevelType w:val="hybridMultilevel"/>
    <w:tmpl w:val="D4CAC0BE"/>
    <w:lvl w:ilvl="0" w:tplc="5AA871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5">
    <w:nsid w:val="139D3423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6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1B2D427E"/>
    <w:multiLevelType w:val="hybridMultilevel"/>
    <w:tmpl w:val="EBB4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F0D29"/>
    <w:multiLevelType w:val="hybridMultilevel"/>
    <w:tmpl w:val="EA74E652"/>
    <w:lvl w:ilvl="0" w:tplc="D9D6A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DA42F9E"/>
    <w:multiLevelType w:val="hybridMultilevel"/>
    <w:tmpl w:val="6D40BC70"/>
    <w:lvl w:ilvl="0" w:tplc="90D018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2615F7F"/>
    <w:multiLevelType w:val="multilevel"/>
    <w:tmpl w:val="792C07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>
    <w:nsid w:val="36A93E25"/>
    <w:multiLevelType w:val="hybridMultilevel"/>
    <w:tmpl w:val="72C4438C"/>
    <w:lvl w:ilvl="0" w:tplc="B56A293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B54388C"/>
    <w:multiLevelType w:val="hybridMultilevel"/>
    <w:tmpl w:val="C1D0E68C"/>
    <w:lvl w:ilvl="0" w:tplc="FA0AF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3C5B41E1"/>
    <w:multiLevelType w:val="hybridMultilevel"/>
    <w:tmpl w:val="66765A78"/>
    <w:lvl w:ilvl="0" w:tplc="3D6E39A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D774094"/>
    <w:multiLevelType w:val="hybridMultilevel"/>
    <w:tmpl w:val="96F0090C"/>
    <w:lvl w:ilvl="0" w:tplc="903E3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5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4D5B6846"/>
    <w:multiLevelType w:val="hybridMultilevel"/>
    <w:tmpl w:val="282A29F0"/>
    <w:lvl w:ilvl="0" w:tplc="698A30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773A76"/>
    <w:multiLevelType w:val="hybridMultilevel"/>
    <w:tmpl w:val="0A74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1">
    <w:nsid w:val="563F770F"/>
    <w:multiLevelType w:val="hybridMultilevel"/>
    <w:tmpl w:val="FD00A1B8"/>
    <w:lvl w:ilvl="0" w:tplc="3A04F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5A3B4656"/>
    <w:multiLevelType w:val="hybridMultilevel"/>
    <w:tmpl w:val="8F54F76A"/>
    <w:lvl w:ilvl="0" w:tplc="E4180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7734C7"/>
    <w:multiLevelType w:val="hybridMultilevel"/>
    <w:tmpl w:val="20EC48A2"/>
    <w:lvl w:ilvl="0" w:tplc="E2D4828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275A74"/>
    <w:multiLevelType w:val="hybridMultilevel"/>
    <w:tmpl w:val="EF94C456"/>
    <w:lvl w:ilvl="0" w:tplc="D04450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4F3F11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743F89"/>
    <w:multiLevelType w:val="hybridMultilevel"/>
    <w:tmpl w:val="426A4C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1"/>
  </w:num>
  <w:num w:numId="2">
    <w:abstractNumId w:val="23"/>
  </w:num>
  <w:num w:numId="3">
    <w:abstractNumId w:val="16"/>
  </w:num>
  <w:num w:numId="4">
    <w:abstractNumId w:val="14"/>
  </w:num>
  <w:num w:numId="5">
    <w:abstractNumId w:val="38"/>
  </w:num>
  <w:num w:numId="6">
    <w:abstractNumId w:val="2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39"/>
  </w:num>
  <w:num w:numId="10">
    <w:abstractNumId w:val="30"/>
  </w:num>
  <w:num w:numId="11">
    <w:abstractNumId w:val="2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</w:num>
  <w:num w:numId="25">
    <w:abstractNumId w:val="1"/>
  </w:num>
  <w:num w:numId="26">
    <w:abstractNumId w:val="11"/>
  </w:num>
  <w:num w:numId="27">
    <w:abstractNumId w:val="19"/>
  </w:num>
  <w:num w:numId="28">
    <w:abstractNumId w:val="8"/>
  </w:num>
  <w:num w:numId="29">
    <w:abstractNumId w:val="31"/>
  </w:num>
  <w:num w:numId="30">
    <w:abstractNumId w:val="26"/>
  </w:num>
  <w:num w:numId="31">
    <w:abstractNumId w:val="35"/>
  </w:num>
  <w:num w:numId="32">
    <w:abstractNumId w:val="28"/>
  </w:num>
  <w:num w:numId="33">
    <w:abstractNumId w:val="7"/>
  </w:num>
  <w:num w:numId="34">
    <w:abstractNumId w:val="17"/>
  </w:num>
  <w:num w:numId="35">
    <w:abstractNumId w:val="33"/>
  </w:num>
  <w:num w:numId="36">
    <w:abstractNumId w:val="20"/>
  </w:num>
  <w:num w:numId="37">
    <w:abstractNumId w:val="3"/>
  </w:num>
  <w:num w:numId="38">
    <w:abstractNumId w:val="15"/>
  </w:num>
  <w:num w:numId="39">
    <w:abstractNumId w:val="34"/>
  </w:num>
  <w:num w:numId="40">
    <w:abstractNumId w:val="40"/>
  </w:num>
  <w:num w:numId="41">
    <w:abstractNumId w:val="0"/>
  </w:num>
  <w:num w:numId="42">
    <w:abstractNumId w:val="36"/>
  </w:num>
  <w:num w:numId="43">
    <w:abstractNumId w:val="5"/>
  </w:num>
  <w:num w:numId="44">
    <w:abstractNumId w:val="12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579D"/>
    <w:rsid w:val="00006974"/>
    <w:rsid w:val="000150CF"/>
    <w:rsid w:val="00024809"/>
    <w:rsid w:val="00054570"/>
    <w:rsid w:val="0005616C"/>
    <w:rsid w:val="00072054"/>
    <w:rsid w:val="000769D8"/>
    <w:rsid w:val="000813F1"/>
    <w:rsid w:val="000E01BD"/>
    <w:rsid w:val="000F37D1"/>
    <w:rsid w:val="000F6D9D"/>
    <w:rsid w:val="000F73C0"/>
    <w:rsid w:val="001062B7"/>
    <w:rsid w:val="00123696"/>
    <w:rsid w:val="001349F5"/>
    <w:rsid w:val="001446F6"/>
    <w:rsid w:val="0014593C"/>
    <w:rsid w:val="00145A8E"/>
    <w:rsid w:val="00146785"/>
    <w:rsid w:val="00147AD3"/>
    <w:rsid w:val="00162ECC"/>
    <w:rsid w:val="00177D2D"/>
    <w:rsid w:val="001959D0"/>
    <w:rsid w:val="001C0ADA"/>
    <w:rsid w:val="001E2FFB"/>
    <w:rsid w:val="00210FA6"/>
    <w:rsid w:val="00211228"/>
    <w:rsid w:val="0021353F"/>
    <w:rsid w:val="00252072"/>
    <w:rsid w:val="00255014"/>
    <w:rsid w:val="00257D4F"/>
    <w:rsid w:val="00274AB8"/>
    <w:rsid w:val="002801D4"/>
    <w:rsid w:val="0028042B"/>
    <w:rsid w:val="00285284"/>
    <w:rsid w:val="002A4603"/>
    <w:rsid w:val="002C1F58"/>
    <w:rsid w:val="002E0F2A"/>
    <w:rsid w:val="00301F62"/>
    <w:rsid w:val="00332E3A"/>
    <w:rsid w:val="003343A5"/>
    <w:rsid w:val="003432B9"/>
    <w:rsid w:val="00354C44"/>
    <w:rsid w:val="00364B2E"/>
    <w:rsid w:val="0037585B"/>
    <w:rsid w:val="00383EED"/>
    <w:rsid w:val="003843A3"/>
    <w:rsid w:val="003C1742"/>
    <w:rsid w:val="003C748A"/>
    <w:rsid w:val="003D0465"/>
    <w:rsid w:val="003D3FF9"/>
    <w:rsid w:val="003E5C1D"/>
    <w:rsid w:val="003F09AA"/>
    <w:rsid w:val="004562B1"/>
    <w:rsid w:val="004640E0"/>
    <w:rsid w:val="0048415A"/>
    <w:rsid w:val="00484680"/>
    <w:rsid w:val="00484F70"/>
    <w:rsid w:val="004A43F4"/>
    <w:rsid w:val="004B6292"/>
    <w:rsid w:val="004C2896"/>
    <w:rsid w:val="004C688B"/>
    <w:rsid w:val="004E577D"/>
    <w:rsid w:val="00502416"/>
    <w:rsid w:val="00502DC5"/>
    <w:rsid w:val="005077EF"/>
    <w:rsid w:val="00524E0A"/>
    <w:rsid w:val="00530C65"/>
    <w:rsid w:val="00532CE3"/>
    <w:rsid w:val="0053397E"/>
    <w:rsid w:val="00545246"/>
    <w:rsid w:val="00555026"/>
    <w:rsid w:val="00572598"/>
    <w:rsid w:val="005758C3"/>
    <w:rsid w:val="00576163"/>
    <w:rsid w:val="00594132"/>
    <w:rsid w:val="00596687"/>
    <w:rsid w:val="005B55B7"/>
    <w:rsid w:val="005D26A6"/>
    <w:rsid w:val="005D4F1D"/>
    <w:rsid w:val="005E6307"/>
    <w:rsid w:val="00604F83"/>
    <w:rsid w:val="00613A58"/>
    <w:rsid w:val="00621857"/>
    <w:rsid w:val="00627C26"/>
    <w:rsid w:val="00635997"/>
    <w:rsid w:val="006401FD"/>
    <w:rsid w:val="006408C7"/>
    <w:rsid w:val="006419C3"/>
    <w:rsid w:val="00642333"/>
    <w:rsid w:val="00643647"/>
    <w:rsid w:val="00652289"/>
    <w:rsid w:val="0065492D"/>
    <w:rsid w:val="00660B65"/>
    <w:rsid w:val="00672568"/>
    <w:rsid w:val="006737A2"/>
    <w:rsid w:val="006B171A"/>
    <w:rsid w:val="006B5601"/>
    <w:rsid w:val="006B7EC9"/>
    <w:rsid w:val="006C0749"/>
    <w:rsid w:val="006C4228"/>
    <w:rsid w:val="006D0662"/>
    <w:rsid w:val="006E194A"/>
    <w:rsid w:val="006F19CE"/>
    <w:rsid w:val="00710CFF"/>
    <w:rsid w:val="007204C6"/>
    <w:rsid w:val="007204F6"/>
    <w:rsid w:val="007350C2"/>
    <w:rsid w:val="00747F52"/>
    <w:rsid w:val="007628F2"/>
    <w:rsid w:val="007629AA"/>
    <w:rsid w:val="007632E4"/>
    <w:rsid w:val="00777D98"/>
    <w:rsid w:val="007916DC"/>
    <w:rsid w:val="007944E9"/>
    <w:rsid w:val="007B058C"/>
    <w:rsid w:val="007B6CB0"/>
    <w:rsid w:val="007C76FD"/>
    <w:rsid w:val="007D4622"/>
    <w:rsid w:val="007D6951"/>
    <w:rsid w:val="007E062C"/>
    <w:rsid w:val="007F5054"/>
    <w:rsid w:val="00813645"/>
    <w:rsid w:val="00817271"/>
    <w:rsid w:val="008214A7"/>
    <w:rsid w:val="0085663C"/>
    <w:rsid w:val="00893BD6"/>
    <w:rsid w:val="008A0705"/>
    <w:rsid w:val="008A1C46"/>
    <w:rsid w:val="008C3BA2"/>
    <w:rsid w:val="008E6AC0"/>
    <w:rsid w:val="00901D98"/>
    <w:rsid w:val="0090496B"/>
    <w:rsid w:val="0091454A"/>
    <w:rsid w:val="00920200"/>
    <w:rsid w:val="00925515"/>
    <w:rsid w:val="0093499B"/>
    <w:rsid w:val="00942AE5"/>
    <w:rsid w:val="00966E5A"/>
    <w:rsid w:val="0099196F"/>
    <w:rsid w:val="00996B79"/>
    <w:rsid w:val="009B2059"/>
    <w:rsid w:val="009B56E8"/>
    <w:rsid w:val="009C011A"/>
    <w:rsid w:val="009C1AFF"/>
    <w:rsid w:val="009D3BB0"/>
    <w:rsid w:val="009F59A6"/>
    <w:rsid w:val="00A17CD2"/>
    <w:rsid w:val="00A25EC5"/>
    <w:rsid w:val="00A65216"/>
    <w:rsid w:val="00A6623E"/>
    <w:rsid w:val="00A7771F"/>
    <w:rsid w:val="00A876CC"/>
    <w:rsid w:val="00A96372"/>
    <w:rsid w:val="00AA747E"/>
    <w:rsid w:val="00AA748D"/>
    <w:rsid w:val="00AB225B"/>
    <w:rsid w:val="00AC01B5"/>
    <w:rsid w:val="00AD23F9"/>
    <w:rsid w:val="00AD26F7"/>
    <w:rsid w:val="00AE7D38"/>
    <w:rsid w:val="00B27775"/>
    <w:rsid w:val="00B5579D"/>
    <w:rsid w:val="00B61DF9"/>
    <w:rsid w:val="00B65075"/>
    <w:rsid w:val="00B65FAC"/>
    <w:rsid w:val="00B71B32"/>
    <w:rsid w:val="00B9529A"/>
    <w:rsid w:val="00BA2A58"/>
    <w:rsid w:val="00BB3776"/>
    <w:rsid w:val="00BE284E"/>
    <w:rsid w:val="00BE3D1D"/>
    <w:rsid w:val="00BF0AA8"/>
    <w:rsid w:val="00C061BC"/>
    <w:rsid w:val="00C20433"/>
    <w:rsid w:val="00C22037"/>
    <w:rsid w:val="00C266E0"/>
    <w:rsid w:val="00C30AFA"/>
    <w:rsid w:val="00C4688D"/>
    <w:rsid w:val="00C474F2"/>
    <w:rsid w:val="00C84429"/>
    <w:rsid w:val="00C907AB"/>
    <w:rsid w:val="00CA53DD"/>
    <w:rsid w:val="00CB6982"/>
    <w:rsid w:val="00CB7A51"/>
    <w:rsid w:val="00CC5620"/>
    <w:rsid w:val="00CC69FC"/>
    <w:rsid w:val="00CE7711"/>
    <w:rsid w:val="00CF0281"/>
    <w:rsid w:val="00CF0DBE"/>
    <w:rsid w:val="00CF3C99"/>
    <w:rsid w:val="00CF543F"/>
    <w:rsid w:val="00D00DFC"/>
    <w:rsid w:val="00D00E3B"/>
    <w:rsid w:val="00D039EE"/>
    <w:rsid w:val="00D62D18"/>
    <w:rsid w:val="00D66A23"/>
    <w:rsid w:val="00D72E2F"/>
    <w:rsid w:val="00D92C83"/>
    <w:rsid w:val="00DD03E4"/>
    <w:rsid w:val="00DD5FE4"/>
    <w:rsid w:val="00E33E42"/>
    <w:rsid w:val="00E34BE8"/>
    <w:rsid w:val="00E3705D"/>
    <w:rsid w:val="00E5206C"/>
    <w:rsid w:val="00E6370E"/>
    <w:rsid w:val="00E9549B"/>
    <w:rsid w:val="00EA1553"/>
    <w:rsid w:val="00EC6027"/>
    <w:rsid w:val="00ED11DA"/>
    <w:rsid w:val="00ED1276"/>
    <w:rsid w:val="00F000F7"/>
    <w:rsid w:val="00F138FD"/>
    <w:rsid w:val="00F1698A"/>
    <w:rsid w:val="00F2554D"/>
    <w:rsid w:val="00F334F5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A6005"/>
    <w:rsid w:val="00FC2948"/>
    <w:rsid w:val="00FC58E9"/>
    <w:rsid w:val="00FE3572"/>
    <w:rsid w:val="00FE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5773A"/>
  </w:style>
  <w:style w:type="paragraph" w:styleId="ab">
    <w:name w:val="footnote text"/>
    <w:basedOn w:val="a"/>
    <w:link w:val="ac"/>
    <w:rsid w:val="007B0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7B058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7B058C"/>
    <w:rPr>
      <w:vertAlign w:val="superscript"/>
    </w:rPr>
  </w:style>
  <w:style w:type="paragraph" w:customStyle="1" w:styleId="ConsPlusTitle">
    <w:name w:val="ConsPlusTitle"/>
    <w:rsid w:val="007B05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C266E0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e">
    <w:name w:val="Абзац"/>
    <w:link w:val="af"/>
    <w:qFormat/>
    <w:rsid w:val="00210FA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Абзац Знак"/>
    <w:link w:val="ae"/>
    <w:rsid w:val="00210FA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FDF5-2B05-4F2B-912C-C93BE1FEF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22</cp:revision>
  <cp:lastPrinted>2023-10-16T05:54:00Z</cp:lastPrinted>
  <dcterms:created xsi:type="dcterms:W3CDTF">2023-04-26T11:59:00Z</dcterms:created>
  <dcterms:modified xsi:type="dcterms:W3CDTF">2023-12-25T06:05:00Z</dcterms:modified>
</cp:coreProperties>
</file>